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93" w:rsidRPr="00B21C4B" w:rsidRDefault="00EE15AA" w:rsidP="00B21C4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Process-Analysis</w:t>
      </w:r>
      <w:r w:rsidR="0010199C" w:rsidRPr="00B21C4B">
        <w:rPr>
          <w:sz w:val="32"/>
          <w:szCs w:val="32"/>
        </w:rPr>
        <w:t xml:space="preserve"> Essay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8838"/>
      </w:tblGrid>
      <w:tr w:rsidR="002B04FB">
        <w:tc>
          <w:tcPr>
            <w:tcW w:w="738" w:type="dxa"/>
          </w:tcPr>
          <w:p w:rsidR="002B04FB" w:rsidRDefault="0059485C" w:rsidP="00685893">
            <w:r>
              <w:t>5</w:t>
            </w:r>
          </w:p>
        </w:tc>
        <w:tc>
          <w:tcPr>
            <w:tcW w:w="8838" w:type="dxa"/>
          </w:tcPr>
          <w:p w:rsidR="002B04FB" w:rsidRPr="0010199C" w:rsidRDefault="00B21C4B" w:rsidP="00685893">
            <w:r w:rsidRPr="00B21C4B">
              <w:rPr>
                <w:b/>
                <w:i/>
              </w:rPr>
              <w:t>MLA</w:t>
            </w:r>
            <w:r w:rsidRPr="00B21C4B">
              <w:rPr>
                <w:b/>
              </w:rPr>
              <w:t>:</w:t>
            </w:r>
            <w:r>
              <w:t xml:space="preserve"> </w:t>
            </w:r>
            <w:r w:rsidR="002B04FB" w:rsidRPr="002B04FB">
              <w:t>The essay is in proper MLA form</w:t>
            </w:r>
            <w:r w:rsidR="00201917">
              <w:t>at. (Including an appropriate title)</w:t>
            </w:r>
          </w:p>
        </w:tc>
      </w:tr>
      <w:tr w:rsidR="002B04FB">
        <w:tc>
          <w:tcPr>
            <w:tcW w:w="738" w:type="dxa"/>
          </w:tcPr>
          <w:p w:rsidR="002B04FB" w:rsidRDefault="0059485C" w:rsidP="00685893">
            <w:r>
              <w:t>5</w:t>
            </w:r>
          </w:p>
        </w:tc>
        <w:tc>
          <w:tcPr>
            <w:tcW w:w="8838" w:type="dxa"/>
          </w:tcPr>
          <w:p w:rsidR="002B04FB" w:rsidRPr="0010199C" w:rsidRDefault="003A293C" w:rsidP="00685893">
            <w:r w:rsidRPr="00B21C4B">
              <w:rPr>
                <w:b/>
                <w:i/>
              </w:rPr>
              <w:t>Length:</w:t>
            </w:r>
            <w:r w:rsidR="00EE15AA">
              <w:t xml:space="preserve"> 3-5</w:t>
            </w:r>
            <w:r>
              <w:t xml:space="preserve"> pages</w:t>
            </w:r>
            <w:r w:rsidR="00201917">
              <w:t xml:space="preserve"> with no formal title page required</w:t>
            </w:r>
          </w:p>
        </w:tc>
      </w:tr>
      <w:tr w:rsidR="0010199C">
        <w:tc>
          <w:tcPr>
            <w:tcW w:w="738" w:type="dxa"/>
          </w:tcPr>
          <w:p w:rsidR="0010199C" w:rsidRDefault="0059485C" w:rsidP="00685893">
            <w:r>
              <w:t>10</w:t>
            </w:r>
          </w:p>
        </w:tc>
        <w:tc>
          <w:tcPr>
            <w:tcW w:w="8838" w:type="dxa"/>
          </w:tcPr>
          <w:p w:rsidR="0010199C" w:rsidRDefault="003A293C" w:rsidP="00685893">
            <w:r w:rsidRPr="00B21C4B">
              <w:rPr>
                <w:b/>
                <w:i/>
              </w:rPr>
              <w:t>Introduction:</w:t>
            </w:r>
            <w:r>
              <w:t xml:space="preserve"> </w:t>
            </w:r>
            <w:r w:rsidR="0010199C" w:rsidRPr="0010199C">
              <w:t>Intro</w:t>
            </w:r>
            <w:r w:rsidR="00201917">
              <w:t>duction</w:t>
            </w:r>
            <w:r w:rsidR="0010199C" w:rsidRPr="0010199C">
              <w:t xml:space="preserve"> paragraph is well-developed an</w:t>
            </w:r>
            <w:r w:rsidR="00862A92">
              <w:t xml:space="preserve">d should state the process to be </w:t>
            </w:r>
            <w:proofErr w:type="gramStart"/>
            <w:r w:rsidR="00862A92">
              <w:t>described  The</w:t>
            </w:r>
            <w:proofErr w:type="gramEnd"/>
            <w:r w:rsidR="00862A92">
              <w:t xml:space="preserve"> author motivates</w:t>
            </w:r>
            <w:r w:rsidR="0010199C" w:rsidRPr="0010199C">
              <w:t>. It is not merely composed of topic sentences of the body paragraphs</w:t>
            </w:r>
            <w:r w:rsidR="00201917">
              <w:t>.</w:t>
            </w:r>
            <w:r w:rsidR="00964710">
              <w:t xml:space="preserve"> It gives the readers an appropriate amount of explanation.</w:t>
            </w:r>
          </w:p>
        </w:tc>
      </w:tr>
      <w:tr w:rsidR="0010199C">
        <w:tc>
          <w:tcPr>
            <w:tcW w:w="738" w:type="dxa"/>
          </w:tcPr>
          <w:p w:rsidR="0010199C" w:rsidRDefault="0059485C" w:rsidP="00685893">
            <w:r>
              <w:t>5</w:t>
            </w:r>
          </w:p>
        </w:tc>
        <w:tc>
          <w:tcPr>
            <w:tcW w:w="8838" w:type="dxa"/>
          </w:tcPr>
          <w:p w:rsidR="0010199C" w:rsidRPr="0010199C" w:rsidRDefault="003A293C" w:rsidP="00AC7F14">
            <w:r w:rsidRPr="00B21C4B">
              <w:rPr>
                <w:b/>
                <w:i/>
              </w:rPr>
              <w:t>Thesis:</w:t>
            </w:r>
            <w:r>
              <w:t xml:space="preserve"> </w:t>
            </w:r>
            <w:r w:rsidR="00201917">
              <w:t>A clear organizing principle and</w:t>
            </w:r>
            <w:r w:rsidR="0010199C" w:rsidRPr="0010199C">
              <w:t xml:space="preserve"> specific thesis statement are present, </w:t>
            </w:r>
            <w:r w:rsidR="00AC7F14">
              <w:t xml:space="preserve">and the author’s stated or implied attitude toward the process is apparent. The thesis should also indicate whether the analysis is directional or informational. </w:t>
            </w:r>
            <w:r w:rsidR="0010199C" w:rsidRPr="0010199C">
              <w:t xml:space="preserve">Thesis should be at </w:t>
            </w:r>
            <w:r w:rsidR="00201917">
              <w:t xml:space="preserve">the </w:t>
            </w:r>
            <w:r w:rsidR="0010199C" w:rsidRPr="0010199C">
              <w:t>end of the intro</w:t>
            </w:r>
            <w:r w:rsidR="00201917">
              <w:t>duction.</w:t>
            </w:r>
          </w:p>
        </w:tc>
      </w:tr>
      <w:tr w:rsidR="0010199C">
        <w:tc>
          <w:tcPr>
            <w:tcW w:w="738" w:type="dxa"/>
          </w:tcPr>
          <w:p w:rsidR="0010199C" w:rsidRDefault="0059485C" w:rsidP="00685893">
            <w:r>
              <w:t>10</w:t>
            </w:r>
          </w:p>
        </w:tc>
        <w:tc>
          <w:tcPr>
            <w:tcW w:w="8838" w:type="dxa"/>
          </w:tcPr>
          <w:p w:rsidR="0010199C" w:rsidRPr="00AC7F14" w:rsidRDefault="00AC7F14" w:rsidP="00AC7F14">
            <w:r>
              <w:rPr>
                <w:b/>
                <w:i/>
              </w:rPr>
              <w:t xml:space="preserve">Organization: </w:t>
            </w:r>
            <w:r>
              <w:t>Author has moved beyond directional analysis to informational analysis.  Essay follows a fairly fixed chronological sequence</w:t>
            </w:r>
            <w:r w:rsidR="00964710">
              <w:t xml:space="preserve"> or an original logical sequence of steps or events.</w:t>
            </w:r>
          </w:p>
        </w:tc>
      </w:tr>
      <w:tr w:rsidR="0010199C">
        <w:tc>
          <w:tcPr>
            <w:tcW w:w="738" w:type="dxa"/>
          </w:tcPr>
          <w:p w:rsidR="0010199C" w:rsidRDefault="0059485C" w:rsidP="00685893">
            <w:r>
              <w:t>20</w:t>
            </w:r>
          </w:p>
        </w:tc>
        <w:tc>
          <w:tcPr>
            <w:tcW w:w="8838" w:type="dxa"/>
          </w:tcPr>
          <w:p w:rsidR="0010199C" w:rsidRPr="0010199C" w:rsidRDefault="00B21C4B" w:rsidP="00964710">
            <w:r w:rsidRPr="00B21C4B">
              <w:rPr>
                <w:b/>
                <w:i/>
              </w:rPr>
              <w:t>Body:</w:t>
            </w:r>
            <w:r>
              <w:t xml:space="preserve"> </w:t>
            </w:r>
            <w:r w:rsidR="0010199C" w:rsidRPr="0010199C">
              <w:t>The bo</w:t>
            </w:r>
            <w:r w:rsidR="00964710">
              <w:t>dy paragraphs are well developed</w:t>
            </w:r>
            <w:r w:rsidR="0010199C" w:rsidRPr="0010199C">
              <w:t xml:space="preserve"> with </w:t>
            </w:r>
            <w:r w:rsidR="00964710">
              <w:t>clear sequencing.  All steps are present</w:t>
            </w:r>
          </w:p>
        </w:tc>
      </w:tr>
      <w:tr w:rsidR="0010199C">
        <w:tc>
          <w:tcPr>
            <w:tcW w:w="738" w:type="dxa"/>
          </w:tcPr>
          <w:p w:rsidR="0010199C" w:rsidRDefault="0059485C" w:rsidP="00685893">
            <w:r>
              <w:t>10</w:t>
            </w:r>
          </w:p>
        </w:tc>
        <w:tc>
          <w:tcPr>
            <w:tcW w:w="8838" w:type="dxa"/>
          </w:tcPr>
          <w:p w:rsidR="0010199C" w:rsidRPr="0010199C" w:rsidRDefault="0059485C" w:rsidP="00685893">
            <w:r w:rsidRPr="00B21C4B">
              <w:rPr>
                <w:b/>
                <w:i/>
              </w:rPr>
              <w:t>Sequence:</w:t>
            </w:r>
            <w:r>
              <w:t xml:space="preserve"> T</w:t>
            </w:r>
            <w:r w:rsidR="0010199C" w:rsidRPr="0010199C">
              <w:t>he info is presented in a logic</w:t>
            </w:r>
            <w:r w:rsidR="00201917">
              <w:t>al manner, develops the focus, and</w:t>
            </w:r>
            <w:r w:rsidR="0010199C" w:rsidRPr="0010199C">
              <w:t xml:space="preserve"> all relate specifically to </w:t>
            </w:r>
            <w:r w:rsidR="00201917">
              <w:t xml:space="preserve">the </w:t>
            </w:r>
            <w:r w:rsidR="0010199C" w:rsidRPr="0010199C">
              <w:t>thesis</w:t>
            </w:r>
            <w:r w:rsidR="00201917">
              <w:t>.</w:t>
            </w:r>
            <w:r w:rsidR="00964710">
              <w:t xml:space="preserve">  </w:t>
            </w:r>
          </w:p>
        </w:tc>
      </w:tr>
      <w:tr w:rsidR="0010199C">
        <w:tc>
          <w:tcPr>
            <w:tcW w:w="738" w:type="dxa"/>
          </w:tcPr>
          <w:p w:rsidR="0010199C" w:rsidRDefault="00862A92" w:rsidP="00685893">
            <w:r>
              <w:t>10</w:t>
            </w:r>
          </w:p>
        </w:tc>
        <w:tc>
          <w:tcPr>
            <w:tcW w:w="8838" w:type="dxa"/>
          </w:tcPr>
          <w:p w:rsidR="0010199C" w:rsidRPr="0010199C" w:rsidRDefault="0059485C" w:rsidP="00685893">
            <w:r w:rsidRPr="00B21C4B">
              <w:rPr>
                <w:b/>
                <w:i/>
              </w:rPr>
              <w:t>Transitions:</w:t>
            </w:r>
            <w:r>
              <w:t xml:space="preserve"> </w:t>
            </w:r>
            <w:r w:rsidR="0010199C" w:rsidRPr="0010199C">
              <w:t>Transitional devices eloquently connect body paragraphs and ideas within paragraphs to create a "flowing" effect</w:t>
            </w:r>
            <w:r w:rsidR="00EE15AA">
              <w:t xml:space="preserve"> to the process.</w:t>
            </w:r>
            <w:r w:rsidR="00964710">
              <w:t xml:space="preserve">  Signal devices such as first, next, now, while, after, before and finally are used to emphasize sequence.</w:t>
            </w:r>
          </w:p>
        </w:tc>
      </w:tr>
      <w:tr w:rsidR="0010199C">
        <w:tc>
          <w:tcPr>
            <w:tcW w:w="738" w:type="dxa"/>
          </w:tcPr>
          <w:p w:rsidR="0010199C" w:rsidRDefault="00242942" w:rsidP="00685893">
            <w:r>
              <w:t>10</w:t>
            </w:r>
          </w:p>
        </w:tc>
        <w:tc>
          <w:tcPr>
            <w:tcW w:w="8838" w:type="dxa"/>
          </w:tcPr>
          <w:p w:rsidR="0010199C" w:rsidRPr="0010199C" w:rsidRDefault="0059485C" w:rsidP="00862A92">
            <w:r w:rsidRPr="00B21C4B">
              <w:rPr>
                <w:b/>
                <w:i/>
              </w:rPr>
              <w:t>Conclusion:</w:t>
            </w:r>
            <w:r>
              <w:t xml:space="preserve"> </w:t>
            </w:r>
            <w:r w:rsidR="0010199C" w:rsidRPr="0010199C">
              <w:t xml:space="preserve">The conclusion of the essay </w:t>
            </w:r>
            <w:r w:rsidR="00862A92">
              <w:t>does not end as soon as the last step in the sequence is explained. It should include some brief final comments and underscore the significance of the process.</w:t>
            </w:r>
          </w:p>
        </w:tc>
      </w:tr>
      <w:tr w:rsidR="0010199C">
        <w:tc>
          <w:tcPr>
            <w:tcW w:w="738" w:type="dxa"/>
          </w:tcPr>
          <w:p w:rsidR="0010199C" w:rsidRDefault="0059485C" w:rsidP="00685893">
            <w:r>
              <w:t>5</w:t>
            </w:r>
          </w:p>
        </w:tc>
        <w:tc>
          <w:tcPr>
            <w:tcW w:w="8838" w:type="dxa"/>
          </w:tcPr>
          <w:p w:rsidR="0010199C" w:rsidRPr="0010199C" w:rsidRDefault="0059485C" w:rsidP="00685893">
            <w:r w:rsidRPr="00B21C4B">
              <w:rPr>
                <w:b/>
                <w:i/>
              </w:rPr>
              <w:t>Structure:</w:t>
            </w:r>
            <w:r>
              <w:t xml:space="preserve"> </w:t>
            </w:r>
            <w:r w:rsidR="0010199C" w:rsidRPr="0010199C">
              <w:t xml:space="preserve">The essay has variety of sentence structures and word choices, creating a strong style.  </w:t>
            </w:r>
          </w:p>
        </w:tc>
      </w:tr>
      <w:tr w:rsidR="00964710">
        <w:tc>
          <w:tcPr>
            <w:tcW w:w="738" w:type="dxa"/>
          </w:tcPr>
          <w:p w:rsidR="00964710" w:rsidRDefault="00964710" w:rsidP="00685893">
            <w:r>
              <w:t>5</w:t>
            </w:r>
          </w:p>
        </w:tc>
        <w:tc>
          <w:tcPr>
            <w:tcW w:w="8838" w:type="dxa"/>
          </w:tcPr>
          <w:p w:rsidR="00964710" w:rsidRPr="00862A92" w:rsidRDefault="00862A92" w:rsidP="00685893">
            <w:r>
              <w:rPr>
                <w:b/>
                <w:i/>
              </w:rPr>
              <w:t>Purpose:</w:t>
            </w:r>
            <w:r>
              <w:rPr>
                <w:b/>
              </w:rPr>
              <w:t xml:space="preserve"> </w:t>
            </w:r>
            <w:r>
              <w:t>Author has made it clear whether this essay is informative or whether it has a persuasive edge.</w:t>
            </w:r>
          </w:p>
        </w:tc>
      </w:tr>
      <w:tr w:rsidR="00B21C4B">
        <w:tc>
          <w:tcPr>
            <w:tcW w:w="738" w:type="dxa"/>
          </w:tcPr>
          <w:p w:rsidR="00B21C4B" w:rsidRDefault="00B21C4B" w:rsidP="00685893">
            <w:r>
              <w:t>5</w:t>
            </w:r>
          </w:p>
        </w:tc>
        <w:tc>
          <w:tcPr>
            <w:tcW w:w="8838" w:type="dxa"/>
          </w:tcPr>
          <w:p w:rsidR="00B21C4B" w:rsidRDefault="00B21C4B" w:rsidP="00685893">
            <w:r w:rsidRPr="00B21C4B">
              <w:rPr>
                <w:b/>
                <w:i/>
              </w:rPr>
              <w:t>Voice:</w:t>
            </w:r>
            <w:r>
              <w:t xml:space="preserve"> </w:t>
            </w:r>
            <w:r w:rsidR="00964710">
              <w:t xml:space="preserve"> Essay is written in the third-person point of</w:t>
            </w:r>
            <w:r w:rsidR="00862A92">
              <w:t xml:space="preserve"> view for informational analysis</w:t>
            </w:r>
            <w:r w:rsidR="00964710">
              <w:t xml:space="preserve">. </w:t>
            </w:r>
            <w:r>
              <w:t>The writer seems to be writing from knowledge or experience. The author has taken the ideas and made them “his/her own”.</w:t>
            </w:r>
          </w:p>
        </w:tc>
      </w:tr>
    </w:tbl>
    <w:p w:rsidR="00AC7F14" w:rsidRDefault="00685893" w:rsidP="00685893">
      <w:r>
        <w:tab/>
        <w:t xml:space="preserve">  </w:t>
      </w:r>
      <w:r>
        <w:tab/>
        <w:t xml:space="preserve">  </w:t>
      </w:r>
      <w:r>
        <w:tab/>
      </w:r>
    </w:p>
    <w:p w:rsidR="00AC7F14" w:rsidRDefault="00B21C4B" w:rsidP="00685893">
      <w:r>
        <w:t xml:space="preserve">50 points = Grammar, Usage and Mechanics </w:t>
      </w:r>
    </w:p>
    <w:p w:rsidR="00AC7F14" w:rsidRDefault="00AC7F14" w:rsidP="00685893"/>
    <w:p w:rsidR="004433EB" w:rsidRDefault="004433EB" w:rsidP="00685893">
      <w:r>
        <w:t>0-3 errors= 50 points</w:t>
      </w:r>
    </w:p>
    <w:p w:rsidR="004433EB" w:rsidRDefault="004433EB" w:rsidP="00685893">
      <w:r>
        <w:t>3-6 errors=45 points</w:t>
      </w:r>
    </w:p>
    <w:p w:rsidR="004433EB" w:rsidRDefault="004433EB" w:rsidP="00685893">
      <w:r>
        <w:t>6-9 errors=40 points</w:t>
      </w:r>
    </w:p>
    <w:p w:rsidR="004433EB" w:rsidRDefault="004433EB" w:rsidP="00685893">
      <w:r>
        <w:t>10-13 errors=35 points</w:t>
      </w:r>
    </w:p>
    <w:p w:rsidR="00B21C4B" w:rsidRDefault="004433EB" w:rsidP="00685893">
      <w:r>
        <w:t>14 or more errors=28 points</w:t>
      </w:r>
    </w:p>
    <w:sectPr w:rsidR="00B21C4B" w:rsidSect="00FD6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93"/>
    <w:rsid w:val="0010199C"/>
    <w:rsid w:val="00201917"/>
    <w:rsid w:val="00242942"/>
    <w:rsid w:val="002B04FB"/>
    <w:rsid w:val="00347DC2"/>
    <w:rsid w:val="003A293C"/>
    <w:rsid w:val="004433EB"/>
    <w:rsid w:val="0059485C"/>
    <w:rsid w:val="00596BD4"/>
    <w:rsid w:val="00685893"/>
    <w:rsid w:val="00862A92"/>
    <w:rsid w:val="00964710"/>
    <w:rsid w:val="00AC7F14"/>
    <w:rsid w:val="00B21C4B"/>
    <w:rsid w:val="00C8615E"/>
    <w:rsid w:val="00CA2CE6"/>
    <w:rsid w:val="00EE15AA"/>
    <w:rsid w:val="00F265E1"/>
    <w:rsid w:val="00FD6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9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9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2</cp:revision>
  <dcterms:created xsi:type="dcterms:W3CDTF">2011-11-23T15:07:00Z</dcterms:created>
  <dcterms:modified xsi:type="dcterms:W3CDTF">2011-11-23T15:07:00Z</dcterms:modified>
</cp:coreProperties>
</file>